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F3" w:rsidRDefault="003575F3" w:rsidP="00D04484">
      <w:pPr>
        <w:jc w:val="center"/>
        <w:rPr>
          <w:rFonts w:ascii="宋体" w:eastAsia="宋体" w:hAnsi="宋体"/>
          <w:b/>
          <w:sz w:val="40"/>
          <w:szCs w:val="30"/>
        </w:rPr>
      </w:pPr>
    </w:p>
    <w:p w:rsidR="00D04484" w:rsidRDefault="003575F3" w:rsidP="00D04484">
      <w:pPr>
        <w:jc w:val="center"/>
        <w:rPr>
          <w:rFonts w:ascii="宋体" w:eastAsia="宋体" w:hAnsi="宋体"/>
          <w:b/>
          <w:sz w:val="40"/>
          <w:szCs w:val="30"/>
        </w:rPr>
      </w:pPr>
      <w:r w:rsidRPr="003575F3">
        <w:rPr>
          <w:rFonts w:ascii="宋体" w:eastAsia="宋体" w:hAnsi="宋体" w:hint="eastAsia"/>
          <w:b/>
          <w:sz w:val="40"/>
          <w:szCs w:val="30"/>
        </w:rPr>
        <w:t>开题报告申请审核系统操作指南</w:t>
      </w:r>
    </w:p>
    <w:p w:rsidR="003575F3" w:rsidRPr="003575F3" w:rsidRDefault="003575F3" w:rsidP="00D04484">
      <w:pPr>
        <w:jc w:val="center"/>
        <w:rPr>
          <w:rFonts w:ascii="宋体" w:eastAsia="宋体" w:hAnsi="宋体"/>
          <w:b/>
          <w:sz w:val="40"/>
          <w:szCs w:val="30"/>
        </w:rPr>
      </w:pPr>
    </w:p>
    <w:p w:rsidR="00D04484" w:rsidRPr="00E5713A" w:rsidRDefault="00D04484" w:rsidP="00D04484">
      <w:pPr>
        <w:jc w:val="center"/>
        <w:rPr>
          <w:rFonts w:ascii="宋体" w:eastAsia="宋体" w:hAnsi="宋体"/>
          <w:b/>
          <w:sz w:val="40"/>
          <w:szCs w:val="30"/>
        </w:rPr>
      </w:pPr>
      <w:r w:rsidRPr="00E5713A">
        <w:rPr>
          <w:rFonts w:ascii="宋体" w:eastAsia="宋体" w:hAnsi="宋体" w:hint="eastAsia"/>
          <w:b/>
          <w:sz w:val="40"/>
          <w:szCs w:val="30"/>
        </w:rPr>
        <w:t xml:space="preserve">目 </w:t>
      </w:r>
      <w:r w:rsidR="00E5713A">
        <w:rPr>
          <w:rFonts w:ascii="宋体" w:eastAsia="宋体" w:hAnsi="宋体"/>
          <w:b/>
          <w:sz w:val="40"/>
          <w:szCs w:val="30"/>
        </w:rPr>
        <w:t xml:space="preserve"> </w:t>
      </w:r>
      <w:r w:rsidRPr="00E5713A">
        <w:rPr>
          <w:rFonts w:ascii="宋体" w:eastAsia="宋体" w:hAnsi="宋体" w:hint="eastAsia"/>
          <w:b/>
          <w:sz w:val="40"/>
          <w:szCs w:val="30"/>
        </w:rPr>
        <w:t>录</w:t>
      </w:r>
    </w:p>
    <w:p w:rsidR="00D04484" w:rsidRPr="00E5713A" w:rsidRDefault="00D04484" w:rsidP="00D04484">
      <w:pPr>
        <w:jc w:val="center"/>
        <w:rPr>
          <w:rFonts w:ascii="宋体" w:eastAsia="宋体" w:hAnsi="宋体"/>
          <w:b/>
          <w:sz w:val="40"/>
          <w:szCs w:val="30"/>
        </w:rPr>
      </w:pPr>
    </w:p>
    <w:p w:rsidR="00D04484" w:rsidRPr="00E5713A" w:rsidRDefault="00D04484" w:rsidP="003575F3">
      <w:pPr>
        <w:spacing w:line="480" w:lineRule="auto"/>
        <w:ind w:firstLineChars="700" w:firstLine="2520"/>
        <w:rPr>
          <w:rFonts w:ascii="宋体" w:eastAsia="宋体" w:hAnsi="宋体"/>
          <w:sz w:val="36"/>
          <w:szCs w:val="30"/>
        </w:rPr>
      </w:pPr>
      <w:r w:rsidRPr="00E5713A">
        <w:rPr>
          <w:rFonts w:ascii="宋体" w:eastAsia="宋体" w:hAnsi="宋体" w:hint="eastAsia"/>
          <w:sz w:val="36"/>
          <w:szCs w:val="30"/>
        </w:rPr>
        <w:t>一、开题申请审核</w:t>
      </w:r>
      <w:r w:rsidR="003575F3">
        <w:rPr>
          <w:rFonts w:ascii="宋体" w:eastAsia="宋体" w:hAnsi="宋体" w:hint="eastAsia"/>
          <w:sz w:val="36"/>
          <w:szCs w:val="30"/>
        </w:rPr>
        <w:t>流程</w:t>
      </w:r>
    </w:p>
    <w:p w:rsidR="00D04484" w:rsidRPr="00E5713A" w:rsidRDefault="00D04484" w:rsidP="003575F3">
      <w:pPr>
        <w:spacing w:line="480" w:lineRule="auto"/>
        <w:ind w:firstLineChars="700" w:firstLine="2520"/>
        <w:rPr>
          <w:rFonts w:ascii="宋体" w:eastAsia="宋体" w:hAnsi="宋体"/>
          <w:sz w:val="36"/>
          <w:szCs w:val="30"/>
        </w:rPr>
      </w:pPr>
      <w:r w:rsidRPr="00E5713A">
        <w:rPr>
          <w:rFonts w:ascii="宋体" w:eastAsia="宋体" w:hAnsi="宋体" w:hint="eastAsia"/>
          <w:sz w:val="36"/>
          <w:szCs w:val="30"/>
        </w:rPr>
        <w:t>二、学生端操作指南</w:t>
      </w:r>
    </w:p>
    <w:p w:rsidR="00D04484" w:rsidRPr="00E5713A" w:rsidRDefault="00D04484" w:rsidP="003575F3">
      <w:pPr>
        <w:spacing w:line="480" w:lineRule="auto"/>
        <w:ind w:firstLineChars="700" w:firstLine="2520"/>
        <w:rPr>
          <w:rFonts w:ascii="宋体" w:eastAsia="宋体" w:hAnsi="宋体"/>
          <w:sz w:val="36"/>
          <w:szCs w:val="30"/>
        </w:rPr>
      </w:pPr>
      <w:r w:rsidRPr="00E5713A">
        <w:rPr>
          <w:rFonts w:ascii="宋体" w:eastAsia="宋体" w:hAnsi="宋体" w:hint="eastAsia"/>
          <w:sz w:val="36"/>
          <w:szCs w:val="30"/>
        </w:rPr>
        <w:t>三、导师端操作指南</w:t>
      </w:r>
    </w:p>
    <w:p w:rsidR="00D04484" w:rsidRPr="00E5713A" w:rsidRDefault="00D04484" w:rsidP="003575F3">
      <w:pPr>
        <w:spacing w:line="480" w:lineRule="auto"/>
        <w:ind w:firstLineChars="700" w:firstLine="2520"/>
        <w:rPr>
          <w:rFonts w:ascii="宋体" w:eastAsia="宋体" w:hAnsi="宋体"/>
          <w:sz w:val="36"/>
          <w:szCs w:val="30"/>
        </w:rPr>
      </w:pPr>
      <w:r w:rsidRPr="00E5713A">
        <w:rPr>
          <w:rFonts w:ascii="宋体" w:eastAsia="宋体" w:hAnsi="宋体" w:hint="eastAsia"/>
          <w:sz w:val="36"/>
          <w:szCs w:val="30"/>
        </w:rPr>
        <w:t>四、单位端操作指南</w:t>
      </w:r>
    </w:p>
    <w:p w:rsidR="00D04484" w:rsidRDefault="00D04484" w:rsidP="00D04484">
      <w:pPr>
        <w:ind w:firstLineChars="700" w:firstLine="2100"/>
        <w:rPr>
          <w:rFonts w:ascii="宋体" w:eastAsia="宋体" w:hAnsi="宋体"/>
          <w:sz w:val="30"/>
          <w:szCs w:val="30"/>
        </w:rPr>
      </w:pPr>
    </w:p>
    <w:p w:rsidR="00D04484" w:rsidRDefault="00D04484" w:rsidP="00D04484">
      <w:pPr>
        <w:ind w:firstLineChars="700" w:firstLine="2100"/>
        <w:rPr>
          <w:rFonts w:ascii="宋体" w:eastAsia="宋体" w:hAnsi="宋体"/>
          <w:sz w:val="30"/>
          <w:szCs w:val="30"/>
        </w:rPr>
      </w:pPr>
    </w:p>
    <w:p w:rsidR="00D04484" w:rsidRDefault="00D04484" w:rsidP="00D04484">
      <w:pPr>
        <w:ind w:firstLineChars="700" w:firstLine="2100"/>
        <w:rPr>
          <w:rFonts w:ascii="宋体" w:eastAsia="宋体" w:hAnsi="宋体"/>
          <w:sz w:val="30"/>
          <w:szCs w:val="30"/>
        </w:rPr>
      </w:pPr>
    </w:p>
    <w:p w:rsidR="00D04484" w:rsidRDefault="00D04484" w:rsidP="00D04484">
      <w:pPr>
        <w:ind w:firstLineChars="700" w:firstLine="2100"/>
        <w:rPr>
          <w:rFonts w:ascii="宋体" w:eastAsia="宋体" w:hAnsi="宋体"/>
          <w:sz w:val="30"/>
          <w:szCs w:val="30"/>
        </w:rPr>
      </w:pPr>
    </w:p>
    <w:p w:rsidR="00D04484" w:rsidRDefault="00D04484" w:rsidP="00D04484">
      <w:pPr>
        <w:ind w:firstLineChars="700" w:firstLine="2100"/>
        <w:rPr>
          <w:rFonts w:ascii="宋体" w:eastAsia="宋体" w:hAnsi="宋体"/>
          <w:sz w:val="30"/>
          <w:szCs w:val="30"/>
        </w:rPr>
      </w:pPr>
    </w:p>
    <w:p w:rsidR="00D04484" w:rsidRDefault="00D04484" w:rsidP="00D04484">
      <w:pPr>
        <w:ind w:firstLineChars="700" w:firstLine="2100"/>
        <w:rPr>
          <w:rFonts w:ascii="宋体" w:eastAsia="宋体" w:hAnsi="宋体"/>
          <w:sz w:val="30"/>
          <w:szCs w:val="30"/>
        </w:rPr>
      </w:pPr>
    </w:p>
    <w:p w:rsidR="00D04484" w:rsidRDefault="00D04484" w:rsidP="00D04484">
      <w:pPr>
        <w:ind w:firstLineChars="700" w:firstLine="2100"/>
        <w:rPr>
          <w:rFonts w:ascii="宋体" w:eastAsia="宋体" w:hAnsi="宋体"/>
          <w:sz w:val="30"/>
          <w:szCs w:val="30"/>
        </w:rPr>
      </w:pPr>
    </w:p>
    <w:p w:rsidR="00D04484" w:rsidRDefault="00D04484" w:rsidP="00D04484">
      <w:pPr>
        <w:ind w:firstLineChars="700" w:firstLine="2100"/>
        <w:rPr>
          <w:rFonts w:ascii="宋体" w:eastAsia="宋体" w:hAnsi="宋体"/>
          <w:sz w:val="30"/>
          <w:szCs w:val="30"/>
        </w:rPr>
      </w:pPr>
    </w:p>
    <w:p w:rsidR="00D04484" w:rsidRDefault="00D04484" w:rsidP="00D04484">
      <w:pPr>
        <w:ind w:firstLineChars="700" w:firstLine="2100"/>
        <w:rPr>
          <w:rFonts w:ascii="宋体" w:eastAsia="宋体" w:hAnsi="宋体"/>
          <w:sz w:val="30"/>
          <w:szCs w:val="30"/>
        </w:rPr>
      </w:pPr>
    </w:p>
    <w:p w:rsidR="00D04484" w:rsidRDefault="00D04484" w:rsidP="00D04484">
      <w:pPr>
        <w:ind w:firstLineChars="700" w:firstLine="2100"/>
        <w:rPr>
          <w:rFonts w:ascii="宋体" w:eastAsia="宋体" w:hAnsi="宋体"/>
          <w:sz w:val="30"/>
          <w:szCs w:val="30"/>
        </w:rPr>
      </w:pPr>
    </w:p>
    <w:p w:rsidR="00D04484" w:rsidRDefault="00D04484" w:rsidP="00D04484">
      <w:pPr>
        <w:ind w:firstLineChars="700" w:firstLine="2100"/>
        <w:rPr>
          <w:rFonts w:ascii="宋体" w:eastAsia="宋体" w:hAnsi="宋体"/>
          <w:sz w:val="30"/>
          <w:szCs w:val="30"/>
        </w:rPr>
      </w:pPr>
    </w:p>
    <w:p w:rsidR="00D04484" w:rsidRDefault="00D04484" w:rsidP="00D04484">
      <w:pPr>
        <w:ind w:firstLineChars="700" w:firstLine="2100"/>
        <w:rPr>
          <w:rFonts w:ascii="宋体" w:eastAsia="宋体" w:hAnsi="宋体"/>
          <w:sz w:val="30"/>
          <w:szCs w:val="30"/>
        </w:rPr>
      </w:pPr>
    </w:p>
    <w:p w:rsidR="00D04484" w:rsidRPr="00D04484" w:rsidRDefault="00D04484" w:rsidP="003575F3">
      <w:pPr>
        <w:rPr>
          <w:rFonts w:ascii="宋体" w:eastAsia="宋体" w:hAnsi="宋体"/>
          <w:sz w:val="30"/>
          <w:szCs w:val="30"/>
        </w:rPr>
      </w:pPr>
    </w:p>
    <w:p w:rsidR="00D04484" w:rsidRPr="00D04484" w:rsidRDefault="00D04484" w:rsidP="00D04484">
      <w:pPr>
        <w:rPr>
          <w:rFonts w:ascii="宋体" w:eastAsia="宋体" w:hAnsi="宋体"/>
          <w:b/>
          <w:sz w:val="30"/>
          <w:szCs w:val="30"/>
        </w:rPr>
      </w:pPr>
      <w:r w:rsidRPr="00D04484">
        <w:rPr>
          <w:rFonts w:ascii="宋体" w:eastAsia="宋体" w:hAnsi="宋体" w:hint="eastAsia"/>
          <w:b/>
          <w:sz w:val="30"/>
          <w:szCs w:val="30"/>
        </w:rPr>
        <w:lastRenderedPageBreak/>
        <w:t>一、开题申请审核</w:t>
      </w:r>
      <w:r>
        <w:rPr>
          <w:rFonts w:ascii="宋体" w:eastAsia="宋体" w:hAnsi="宋体" w:hint="eastAsia"/>
          <w:b/>
          <w:sz w:val="30"/>
          <w:szCs w:val="30"/>
        </w:rPr>
        <w:t>路线图</w:t>
      </w:r>
    </w:p>
    <w:p w:rsidR="003575F3" w:rsidRDefault="00D04484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1</w:t>
      </w:r>
      <w:r>
        <w:rPr>
          <w:rFonts w:ascii="宋体" w:eastAsia="宋体" w:hAnsi="宋体"/>
          <w:sz w:val="30"/>
          <w:szCs w:val="30"/>
        </w:rPr>
        <w:t>.</w:t>
      </w:r>
      <w:r w:rsidR="004971F1" w:rsidRPr="004971F1">
        <w:rPr>
          <w:rFonts w:ascii="宋体" w:eastAsia="宋体" w:hAnsi="宋体" w:hint="eastAsia"/>
          <w:sz w:val="30"/>
          <w:szCs w:val="30"/>
        </w:rPr>
        <w:t>学生提交开题申请</w:t>
      </w:r>
    </w:p>
    <w:p w:rsidR="003575F3" w:rsidRDefault="00D04484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</w:t>
      </w:r>
      <w:r>
        <w:rPr>
          <w:rFonts w:ascii="宋体" w:eastAsia="宋体" w:hAnsi="宋体"/>
          <w:sz w:val="30"/>
          <w:szCs w:val="30"/>
        </w:rPr>
        <w:t>.</w:t>
      </w:r>
      <w:r w:rsidR="004971F1" w:rsidRPr="004971F1">
        <w:rPr>
          <w:rFonts w:ascii="宋体" w:eastAsia="宋体" w:hAnsi="宋体" w:hint="eastAsia"/>
          <w:sz w:val="30"/>
          <w:szCs w:val="30"/>
        </w:rPr>
        <w:t>导师审核开题申请</w:t>
      </w:r>
    </w:p>
    <w:p w:rsidR="003575F3" w:rsidRDefault="00D04484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3</w:t>
      </w:r>
      <w:r>
        <w:rPr>
          <w:rFonts w:ascii="宋体" w:eastAsia="宋体" w:hAnsi="宋体"/>
          <w:sz w:val="30"/>
          <w:szCs w:val="30"/>
        </w:rPr>
        <w:t>.</w:t>
      </w:r>
      <w:r w:rsidR="004971F1" w:rsidRPr="004971F1">
        <w:rPr>
          <w:rFonts w:ascii="宋体" w:eastAsia="宋体" w:hAnsi="宋体" w:hint="eastAsia"/>
          <w:sz w:val="30"/>
          <w:szCs w:val="30"/>
        </w:rPr>
        <w:t>单位审核开题申请</w:t>
      </w:r>
    </w:p>
    <w:p w:rsidR="003575F3" w:rsidRDefault="00D04484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4.</w:t>
      </w:r>
      <w:r w:rsidR="004971F1" w:rsidRPr="004971F1">
        <w:rPr>
          <w:rFonts w:ascii="宋体" w:eastAsia="宋体" w:hAnsi="宋体" w:hint="eastAsia"/>
          <w:sz w:val="30"/>
          <w:szCs w:val="30"/>
        </w:rPr>
        <w:t>学生进行开题汇报，并请专家在开题论证报告书第九项专家意见页签署意见</w:t>
      </w:r>
    </w:p>
    <w:p w:rsidR="003575F3" w:rsidRDefault="00D04484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5</w:t>
      </w:r>
      <w:r>
        <w:rPr>
          <w:rFonts w:ascii="宋体" w:eastAsia="宋体" w:hAnsi="宋体"/>
          <w:sz w:val="30"/>
          <w:szCs w:val="30"/>
        </w:rPr>
        <w:t>.</w:t>
      </w:r>
      <w:r w:rsidR="004971F1" w:rsidRPr="004971F1">
        <w:rPr>
          <w:rFonts w:ascii="宋体" w:eastAsia="宋体" w:hAnsi="宋体" w:hint="eastAsia"/>
          <w:sz w:val="30"/>
          <w:szCs w:val="30"/>
        </w:rPr>
        <w:t>学生将专家意见页扫描上传到系统</w:t>
      </w:r>
      <w:r w:rsidR="004971F1">
        <w:rPr>
          <w:rFonts w:ascii="宋体" w:eastAsia="宋体" w:hAnsi="宋体" w:hint="eastAsia"/>
          <w:sz w:val="30"/>
          <w:szCs w:val="30"/>
        </w:rPr>
        <w:t>，并填写</w:t>
      </w:r>
      <w:r w:rsidR="004971F1" w:rsidRPr="004971F1">
        <w:rPr>
          <w:rFonts w:ascii="宋体" w:eastAsia="宋体" w:hAnsi="宋体" w:hint="eastAsia"/>
          <w:sz w:val="30"/>
          <w:szCs w:val="30"/>
        </w:rPr>
        <w:t>专家论证意见（通过/不通过）</w:t>
      </w:r>
      <w:r>
        <w:rPr>
          <w:rFonts w:ascii="宋体" w:eastAsia="宋体" w:hAnsi="宋体" w:hint="eastAsia"/>
          <w:sz w:val="30"/>
          <w:szCs w:val="30"/>
        </w:rPr>
        <w:t>，同时最终完善申请信息，提交后不可再修改</w:t>
      </w:r>
      <w:r w:rsidR="003575F3">
        <w:rPr>
          <w:rFonts w:ascii="宋体" w:eastAsia="宋体" w:hAnsi="宋体" w:hint="eastAsia"/>
          <w:sz w:val="30"/>
          <w:szCs w:val="30"/>
        </w:rPr>
        <w:t>。</w:t>
      </w:r>
    </w:p>
    <w:p w:rsidR="003575F3" w:rsidRDefault="00D04484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6</w:t>
      </w:r>
      <w:r>
        <w:rPr>
          <w:rFonts w:ascii="宋体" w:eastAsia="宋体" w:hAnsi="宋体"/>
          <w:sz w:val="30"/>
          <w:szCs w:val="30"/>
        </w:rPr>
        <w:t>.</w:t>
      </w:r>
      <w:r w:rsidR="004971F1" w:rsidRPr="004971F1">
        <w:rPr>
          <w:rFonts w:ascii="宋体" w:eastAsia="宋体" w:hAnsi="宋体" w:hint="eastAsia"/>
          <w:sz w:val="30"/>
          <w:szCs w:val="30"/>
        </w:rPr>
        <w:t>导师审核开题结果</w:t>
      </w:r>
    </w:p>
    <w:p w:rsidR="00295FDA" w:rsidRDefault="00D04484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7</w:t>
      </w:r>
      <w:r>
        <w:rPr>
          <w:rFonts w:ascii="宋体" w:eastAsia="宋体" w:hAnsi="宋体"/>
          <w:sz w:val="30"/>
          <w:szCs w:val="30"/>
        </w:rPr>
        <w:t>.</w:t>
      </w:r>
      <w:r w:rsidR="004971F1" w:rsidRPr="004971F1">
        <w:rPr>
          <w:rFonts w:ascii="宋体" w:eastAsia="宋体" w:hAnsi="宋体" w:hint="eastAsia"/>
          <w:sz w:val="30"/>
          <w:szCs w:val="30"/>
        </w:rPr>
        <w:t>单位审核开题结果</w:t>
      </w:r>
    </w:p>
    <w:p w:rsidR="00705F5B" w:rsidRDefault="00705F5B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8</w:t>
      </w:r>
      <w:r>
        <w:rPr>
          <w:rFonts w:ascii="宋体" w:eastAsia="宋体" w:hAnsi="宋体"/>
          <w:sz w:val="30"/>
          <w:szCs w:val="30"/>
        </w:rPr>
        <w:t>.</w:t>
      </w:r>
      <w:r>
        <w:rPr>
          <w:rFonts w:ascii="宋体" w:eastAsia="宋体" w:hAnsi="宋体" w:hint="eastAsia"/>
          <w:sz w:val="30"/>
          <w:szCs w:val="30"/>
        </w:rPr>
        <w:t>研究生院审核开题结果</w:t>
      </w:r>
    </w:p>
    <w:p w:rsidR="003575F3" w:rsidRDefault="00705F5B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9</w:t>
      </w:r>
      <w:r w:rsidR="003575F3">
        <w:rPr>
          <w:rFonts w:ascii="宋体" w:eastAsia="宋体" w:hAnsi="宋体"/>
          <w:sz w:val="30"/>
          <w:szCs w:val="30"/>
        </w:rPr>
        <w:t>.</w:t>
      </w:r>
      <w:r w:rsidR="003575F3">
        <w:rPr>
          <w:rFonts w:ascii="宋体" w:eastAsia="宋体" w:hAnsi="宋体" w:hint="eastAsia"/>
          <w:sz w:val="30"/>
          <w:szCs w:val="30"/>
        </w:rPr>
        <w:t>学生下载打印《开题论证报告书》，交所在单位研究生教务管理部门</w:t>
      </w:r>
    </w:p>
    <w:p w:rsidR="00D4472C" w:rsidRPr="00D4472C" w:rsidRDefault="00D4472C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注：学生需在开题日前至少3天在系统提交开题申请，提交开题申请后，“基本信息”页内相关信息在开题前3天内不可修改，报告内容及专家等信息可继续修改完善。学生上传专家意见并填写开题结果提交后，所有信息将不能再修改。</w:t>
      </w:r>
      <w:bookmarkStart w:id="0" w:name="_GoBack"/>
      <w:bookmarkEnd w:id="0"/>
    </w:p>
    <w:p w:rsidR="00D04484" w:rsidRPr="00D04484" w:rsidRDefault="00D04484" w:rsidP="00D04484">
      <w:pPr>
        <w:rPr>
          <w:rFonts w:ascii="宋体" w:eastAsia="宋体" w:hAnsi="宋体"/>
          <w:b/>
          <w:sz w:val="30"/>
          <w:szCs w:val="30"/>
        </w:rPr>
      </w:pPr>
      <w:r w:rsidRPr="00D04484">
        <w:rPr>
          <w:rFonts w:ascii="宋体" w:eastAsia="宋体" w:hAnsi="宋体" w:hint="eastAsia"/>
          <w:b/>
          <w:sz w:val="30"/>
          <w:szCs w:val="30"/>
        </w:rPr>
        <w:t>二、学生端操作指南</w:t>
      </w:r>
    </w:p>
    <w:p w:rsidR="00D04484" w:rsidRDefault="00D04484" w:rsidP="00D04484">
      <w:pPr>
        <w:ind w:firstLineChars="200" w:firstLine="420"/>
      </w:pPr>
      <w:r>
        <w:rPr>
          <w:rFonts w:hint="eastAsia"/>
        </w:rPr>
        <w:t>功能菜单：学位 — 学位论文 — 论文开题报告管理</w:t>
      </w:r>
    </w:p>
    <w:p w:rsidR="00D04484" w:rsidRDefault="00D04484" w:rsidP="00D04484">
      <w:pPr>
        <w:ind w:firstLine="420"/>
      </w:pPr>
      <w:r>
        <w:rPr>
          <w:rFonts w:hint="eastAsia"/>
        </w:rPr>
        <w:t>功能说明：学生申请开题报告</w:t>
      </w:r>
      <w:r w:rsidR="00E5713A">
        <w:rPr>
          <w:rFonts w:hint="eastAsia"/>
        </w:rPr>
        <w:t>、填写开题结果</w:t>
      </w:r>
      <w:r>
        <w:rPr>
          <w:rFonts w:hint="eastAsia"/>
        </w:rPr>
        <w:t>。</w:t>
      </w:r>
    </w:p>
    <w:p w:rsidR="00D04484" w:rsidRDefault="00D04484" w:rsidP="00D04484">
      <w:pPr>
        <w:ind w:firstLine="420"/>
      </w:pPr>
      <w:r>
        <w:rPr>
          <w:rFonts w:hint="eastAsia"/>
        </w:rPr>
        <w:t>操作说明：（1）点击右上角的“申请”按钮，出现“学位论文开题报告申请”对话框，在对话框里面填写基本信息。添加以后点击保存。</w:t>
      </w:r>
    </w:p>
    <w:p w:rsidR="00D04484" w:rsidRDefault="00D04484" w:rsidP="00D04484">
      <w:pPr>
        <w:ind w:firstLine="420"/>
      </w:pPr>
      <w:r>
        <w:rPr>
          <w:noProof/>
        </w:rPr>
        <w:lastRenderedPageBreak/>
        <w:drawing>
          <wp:inline distT="0" distB="0" distL="0" distR="0" wp14:anchorId="61794421" wp14:editId="0437A0CD">
            <wp:extent cx="5274310" cy="16440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484" w:rsidRDefault="00D04484" w:rsidP="00D04484">
      <w:pPr>
        <w:ind w:firstLine="420"/>
      </w:pPr>
      <w:r>
        <w:rPr>
          <w:rFonts w:hint="eastAsia"/>
        </w:rPr>
        <w:t>（2）点击后面的</w:t>
      </w:r>
      <w:r>
        <w:rPr>
          <w:noProof/>
        </w:rPr>
        <w:drawing>
          <wp:inline distT="0" distB="0" distL="0" distR="0" wp14:anchorId="652080C8" wp14:editId="2AF96E38">
            <wp:extent cx="190476" cy="180952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476" cy="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按钮，可以修改完善开题报告信息，完善以后点击页保存按钮（每一页都要保存）。开题日期及开题地点信息，在开题前3天内，不可修改。</w:t>
      </w:r>
    </w:p>
    <w:p w:rsidR="00D04484" w:rsidRDefault="00D04484" w:rsidP="00D04484">
      <w:pPr>
        <w:ind w:firstLine="420"/>
      </w:pPr>
      <w:r>
        <w:rPr>
          <w:noProof/>
        </w:rPr>
        <w:drawing>
          <wp:inline distT="0" distB="0" distL="0" distR="0" wp14:anchorId="3E0633F5" wp14:editId="0F042123">
            <wp:extent cx="4616168" cy="226806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7344" cy="229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484" w:rsidRDefault="00D04484" w:rsidP="00D04484">
      <w:pPr>
        <w:ind w:firstLine="42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在报告正文TAB页，先下载正文模板，在模板中填写正文信息，填写完毕后导入系统，模板中格式不可修改。上传完成后，可在“基本信息”TAB页导出开题报告PDF文件，查看正文格式是否合适，如果格式不合适，重新调整正文word，重新上传。</w:t>
      </w:r>
    </w:p>
    <w:p w:rsidR="00D04484" w:rsidRDefault="00D04484" w:rsidP="00E5713A">
      <w:pPr>
        <w:ind w:firstLine="420"/>
      </w:pPr>
      <w:r>
        <w:rPr>
          <w:noProof/>
        </w:rPr>
        <w:drawing>
          <wp:inline distT="0" distB="0" distL="0" distR="0" wp14:anchorId="2C77FB1B" wp14:editId="11E907EA">
            <wp:extent cx="5274310" cy="131572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13A" w:rsidRDefault="00E5713A" w:rsidP="00E5713A">
      <w:pPr>
        <w:ind w:firstLine="420"/>
      </w:pPr>
    </w:p>
    <w:p w:rsidR="00D04484" w:rsidRDefault="00D04484" w:rsidP="00D04484">
      <w:pPr>
        <w:ind w:firstLine="42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）在“结果/小组”T</w:t>
      </w:r>
      <w:r>
        <w:t>AB</w:t>
      </w:r>
      <w:r>
        <w:rPr>
          <w:rFonts w:hint="eastAsia"/>
        </w:rPr>
        <w:t>页，填写3或5名论证专家信息，如过申请时未确定具体专家信息，此项可暂不填写，待完成汇报填写开题结果时再完善专家信息。</w:t>
      </w:r>
    </w:p>
    <w:p w:rsidR="00D04484" w:rsidRDefault="00D04484" w:rsidP="00D04484">
      <w:pPr>
        <w:ind w:firstLine="420"/>
      </w:pPr>
      <w:r>
        <w:rPr>
          <w:noProof/>
        </w:rPr>
        <w:lastRenderedPageBreak/>
        <w:drawing>
          <wp:inline distT="0" distB="0" distL="0" distR="0" wp14:anchorId="33E14BF7" wp14:editId="652BFFCC">
            <wp:extent cx="5274310" cy="149669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13A" w:rsidRDefault="00E5713A" w:rsidP="00D04484">
      <w:pPr>
        <w:ind w:firstLine="420"/>
      </w:pPr>
    </w:p>
    <w:p w:rsidR="00D04484" w:rsidRDefault="00D04484" w:rsidP="00D04484">
      <w:pPr>
        <w:ind w:firstLine="42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）申请信息填写完毕后，在“基本信息”TAB页，将提交状态修改为已完成。</w:t>
      </w:r>
    </w:p>
    <w:p w:rsidR="00D04484" w:rsidRDefault="00D04484" w:rsidP="00D04484">
      <w:pPr>
        <w:ind w:firstLine="420"/>
      </w:pPr>
      <w:r>
        <w:rPr>
          <w:noProof/>
        </w:rPr>
        <w:drawing>
          <wp:inline distT="0" distB="0" distL="0" distR="0" wp14:anchorId="6401105F" wp14:editId="17DDEF7F">
            <wp:extent cx="5274310" cy="21399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13A" w:rsidRDefault="00E5713A" w:rsidP="00D04484">
      <w:pPr>
        <w:ind w:firstLine="420"/>
      </w:pPr>
    </w:p>
    <w:p w:rsidR="00D04484" w:rsidRPr="0067787D" w:rsidRDefault="00D04484" w:rsidP="00D04484">
      <w:pPr>
        <w:ind w:firstLine="420"/>
      </w:pPr>
      <w:r>
        <w:rPr>
          <w:rFonts w:hint="eastAsia"/>
        </w:rPr>
        <w:t>（</w:t>
      </w:r>
      <w:r>
        <w:t>6</w:t>
      </w:r>
      <w:r>
        <w:rPr>
          <w:rFonts w:hint="eastAsia"/>
        </w:rPr>
        <w:t>）开题专家论证完毕后，将开题报告中第八项和第九项的论证专家信息和专家意见页，扫描上传到开题结果中，如果专家信息在申请时没有填写完整，此时可以继续填写。</w:t>
      </w:r>
    </w:p>
    <w:p w:rsidR="00D04484" w:rsidRDefault="00D04484" w:rsidP="00D04484">
      <w:pPr>
        <w:ind w:firstLine="420"/>
      </w:pPr>
      <w:r>
        <w:rPr>
          <w:noProof/>
        </w:rPr>
        <w:drawing>
          <wp:inline distT="0" distB="0" distL="0" distR="0" wp14:anchorId="38398C97" wp14:editId="12D35234">
            <wp:extent cx="4772025" cy="1768396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97995" cy="177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484" w:rsidRPr="00D04484" w:rsidRDefault="00D04484" w:rsidP="00D04484">
      <w:pPr>
        <w:rPr>
          <w:rFonts w:ascii="宋体" w:eastAsia="宋体" w:hAnsi="宋体"/>
          <w:b/>
          <w:sz w:val="30"/>
          <w:szCs w:val="30"/>
        </w:rPr>
      </w:pPr>
      <w:r w:rsidRPr="00D04484">
        <w:rPr>
          <w:rFonts w:ascii="宋体" w:eastAsia="宋体" w:hAnsi="宋体" w:hint="eastAsia"/>
          <w:b/>
          <w:sz w:val="30"/>
          <w:szCs w:val="30"/>
        </w:rPr>
        <w:t>三、导师端操作指南</w:t>
      </w:r>
    </w:p>
    <w:p w:rsidR="00D04484" w:rsidRDefault="00D04484" w:rsidP="00D04484">
      <w:pPr>
        <w:ind w:firstLine="420"/>
      </w:pPr>
      <w:r>
        <w:rPr>
          <w:rFonts w:hint="eastAsia"/>
        </w:rPr>
        <w:t>功能菜单：导师 — 学位论文管理 — 开题申请信息审核</w:t>
      </w:r>
    </w:p>
    <w:p w:rsidR="00D04484" w:rsidRDefault="00D04484" w:rsidP="00D04484">
      <w:pPr>
        <w:ind w:firstLine="420"/>
      </w:pPr>
      <w:r>
        <w:rPr>
          <w:rFonts w:hint="eastAsia"/>
        </w:rPr>
        <w:t>功能说明：审核学生申请的开题报告并写评语、审核学生的开题结果</w:t>
      </w:r>
    </w:p>
    <w:p w:rsidR="00D04484" w:rsidRDefault="00D04484" w:rsidP="00D04484">
      <w:pPr>
        <w:ind w:firstLine="420"/>
      </w:pPr>
      <w:r>
        <w:rPr>
          <w:rFonts w:hint="eastAsia"/>
        </w:rPr>
        <w:t>操作说明：</w:t>
      </w:r>
    </w:p>
    <w:p w:rsidR="00D04484" w:rsidRDefault="00D04484" w:rsidP="00D04484">
      <w:pPr>
        <w:ind w:firstLine="42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）查看学生开题报告，点击“</w:t>
      </w:r>
      <w:r>
        <w:rPr>
          <w:noProof/>
        </w:rPr>
        <w:drawing>
          <wp:inline distT="0" distB="0" distL="0" distR="0" wp14:anchorId="2E8C5D1E" wp14:editId="59DD24F5">
            <wp:extent cx="209524" cy="200000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24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”按钮，填写导师意见，并设定是否同意开题。完善以后点击保存。</w:t>
      </w:r>
    </w:p>
    <w:p w:rsidR="00D04484" w:rsidRDefault="00D04484" w:rsidP="00D04484">
      <w:pPr>
        <w:ind w:firstLine="420"/>
      </w:pPr>
      <w:r>
        <w:rPr>
          <w:noProof/>
        </w:rPr>
        <w:lastRenderedPageBreak/>
        <w:drawing>
          <wp:inline distT="0" distB="0" distL="0" distR="0" wp14:anchorId="13DFBBC6" wp14:editId="09335C92">
            <wp:extent cx="5175725" cy="18669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02069" cy="187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484" w:rsidRDefault="00D04484" w:rsidP="00D04484">
      <w:pPr>
        <w:ind w:firstLine="420"/>
      </w:pPr>
      <w:r>
        <w:rPr>
          <w:rFonts w:hint="eastAsia"/>
        </w:rPr>
        <w:t>（2）学生完成开题汇报，在系统中填写开题结果后，导师点击</w:t>
      </w:r>
      <w:r>
        <w:rPr>
          <w:noProof/>
        </w:rPr>
        <w:drawing>
          <wp:inline distT="0" distB="0" distL="0" distR="0" wp14:anchorId="12730503" wp14:editId="619411DD">
            <wp:extent cx="219048" cy="180952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9048" cy="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>按钮，</w:t>
      </w:r>
      <w:r>
        <w:rPr>
          <w:rFonts w:hint="eastAsia"/>
        </w:rPr>
        <w:t>审核开题结果。</w:t>
      </w:r>
    </w:p>
    <w:p w:rsidR="00D04484" w:rsidRPr="00E91D93" w:rsidRDefault="00D04484" w:rsidP="00D04484">
      <w:pPr>
        <w:ind w:firstLine="420"/>
      </w:pPr>
      <w:r>
        <w:rPr>
          <w:noProof/>
        </w:rPr>
        <w:drawing>
          <wp:inline distT="0" distB="0" distL="0" distR="0" wp14:anchorId="087E39F5" wp14:editId="6D822A57">
            <wp:extent cx="5274310" cy="130873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13A" w:rsidRDefault="00D04484" w:rsidP="00E5713A">
      <w:pPr>
        <w:rPr>
          <w:rFonts w:ascii="宋体" w:eastAsia="宋体" w:hAnsi="宋体"/>
          <w:b/>
          <w:sz w:val="30"/>
          <w:szCs w:val="30"/>
        </w:rPr>
      </w:pPr>
      <w:r w:rsidRPr="00D04484">
        <w:rPr>
          <w:rFonts w:ascii="宋体" w:eastAsia="宋体" w:hAnsi="宋体" w:hint="eastAsia"/>
          <w:b/>
          <w:sz w:val="30"/>
          <w:szCs w:val="30"/>
        </w:rPr>
        <w:t>四、</w:t>
      </w:r>
      <w:r w:rsidR="00E5713A">
        <w:rPr>
          <w:rFonts w:ascii="宋体" w:eastAsia="宋体" w:hAnsi="宋体" w:hint="eastAsia"/>
          <w:b/>
          <w:sz w:val="30"/>
          <w:szCs w:val="30"/>
        </w:rPr>
        <w:t>管理</w:t>
      </w:r>
      <w:r w:rsidRPr="00D04484">
        <w:rPr>
          <w:rFonts w:ascii="宋体" w:eastAsia="宋体" w:hAnsi="宋体" w:hint="eastAsia"/>
          <w:b/>
          <w:sz w:val="30"/>
          <w:szCs w:val="30"/>
        </w:rPr>
        <w:t>端操作指南</w:t>
      </w:r>
      <w:bookmarkStart w:id="1" w:name="_Toc26276"/>
      <w:bookmarkStart w:id="2" w:name="_Toc63598586"/>
      <w:bookmarkStart w:id="3" w:name="_Toc77326403"/>
    </w:p>
    <w:p w:rsidR="00E5713A" w:rsidRPr="00E5713A" w:rsidRDefault="00E5713A" w:rsidP="00E5713A">
      <w:pPr>
        <w:rPr>
          <w:rFonts w:ascii="宋体" w:eastAsia="宋体" w:hAnsi="宋体"/>
          <w:b/>
          <w:sz w:val="30"/>
          <w:szCs w:val="30"/>
        </w:rPr>
      </w:pPr>
      <w:r w:rsidRPr="00E5713A">
        <w:rPr>
          <w:rFonts w:hint="eastAsia"/>
          <w:b/>
        </w:rPr>
        <w:t>1</w:t>
      </w:r>
      <w:r w:rsidRPr="00E5713A">
        <w:rPr>
          <w:b/>
        </w:rPr>
        <w:t>.</w:t>
      </w:r>
      <w:r w:rsidRPr="00E5713A">
        <w:rPr>
          <w:rFonts w:hint="eastAsia"/>
          <w:b/>
        </w:rPr>
        <w:t>开题报告申请要求</w:t>
      </w:r>
      <w:bookmarkEnd w:id="1"/>
      <w:bookmarkEnd w:id="2"/>
      <w:bookmarkEnd w:id="3"/>
    </w:p>
    <w:p w:rsidR="00E5713A" w:rsidRDefault="00E5713A" w:rsidP="00E5713A">
      <w:pPr>
        <w:ind w:firstLine="420"/>
      </w:pPr>
      <w:r>
        <w:rPr>
          <w:rFonts w:hint="eastAsia"/>
        </w:rPr>
        <w:t>功能菜单：毕业 — 开题报告管理 —开题申请</w:t>
      </w:r>
      <w:r>
        <w:softHyphen/>
      </w:r>
      <w:r>
        <w:rPr>
          <w:rFonts w:hint="eastAsia"/>
        </w:rPr>
        <w:t>— 开题报告申请要求</w:t>
      </w:r>
    </w:p>
    <w:p w:rsidR="00E5713A" w:rsidRDefault="00E5713A" w:rsidP="00E5713A">
      <w:pPr>
        <w:ind w:firstLine="420"/>
        <w:rPr>
          <w:color w:val="000000" w:themeColor="text1"/>
        </w:rPr>
      </w:pPr>
      <w:r>
        <w:rPr>
          <w:rFonts w:hint="eastAsia"/>
        </w:rPr>
        <w:t>功能描述：</w:t>
      </w:r>
      <w:r>
        <w:rPr>
          <w:rFonts w:hint="eastAsia"/>
          <w:color w:val="000000" w:themeColor="text1"/>
        </w:rPr>
        <w:t>可在此处写明开题报告申请的填写要求、注意事项等内容，供学生提交开题申请时查看。</w:t>
      </w:r>
    </w:p>
    <w:p w:rsidR="00E5713A" w:rsidRDefault="00E5713A" w:rsidP="00E5713A">
      <w:pPr>
        <w:ind w:firstLine="420"/>
      </w:pPr>
      <w:r>
        <w:rPr>
          <w:rFonts w:hint="eastAsia"/>
        </w:rPr>
        <w:t>操作说明：</w:t>
      </w:r>
    </w:p>
    <w:p w:rsidR="00E5713A" w:rsidRDefault="00E5713A" w:rsidP="00E5713A">
      <w:pPr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如果不同类别的人员都有要求，在编辑要求之前请先选择对应的人员类别，再编写要求，编辑完毕，点击保存。</w:t>
      </w:r>
    </w:p>
    <w:p w:rsidR="00E5713A" w:rsidRDefault="00E5713A" w:rsidP="00E5713A">
      <w:pPr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可以点击“信息预览”按钮查看已经完善好的要求信息。</w:t>
      </w:r>
    </w:p>
    <w:p w:rsidR="00E5713A" w:rsidRDefault="00E5713A" w:rsidP="00E5713A">
      <w:pPr>
        <w:ind w:firstLine="420"/>
        <w:rPr>
          <w:b/>
        </w:rPr>
      </w:pPr>
      <w:r>
        <w:rPr>
          <w:noProof/>
        </w:rPr>
        <w:drawing>
          <wp:inline distT="0" distB="0" distL="0" distR="0" wp14:anchorId="3003103A" wp14:editId="0092500D">
            <wp:extent cx="5274310" cy="281876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Toc17321_WPSOffice_Level2"/>
      <w:bookmarkStart w:id="5" w:name="_Toc3819"/>
      <w:bookmarkStart w:id="6" w:name="_Toc10465"/>
      <w:bookmarkStart w:id="7" w:name="_Toc25030_WPSOffice_Level2"/>
      <w:bookmarkStart w:id="8" w:name="_Toc22704"/>
      <w:bookmarkStart w:id="9" w:name="_Toc9367_WPSOffice_Level2"/>
      <w:bookmarkStart w:id="10" w:name="_Toc22809"/>
      <w:bookmarkStart w:id="11" w:name="_Toc62227345"/>
      <w:bookmarkStart w:id="12" w:name="_Toc63598590"/>
      <w:bookmarkStart w:id="13" w:name="_Toc77326406"/>
      <w:bookmarkStart w:id="14" w:name="_Toc408237191"/>
      <w:bookmarkStart w:id="15" w:name="_Toc425946553"/>
      <w:bookmarkStart w:id="16" w:name="_Toc406600506"/>
      <w:bookmarkStart w:id="17" w:name="_Toc404242497"/>
      <w:bookmarkStart w:id="18" w:name="_Toc394587537"/>
      <w:bookmarkStart w:id="19" w:name="_Toc408153378"/>
    </w:p>
    <w:p w:rsidR="00E5713A" w:rsidRDefault="00E5713A" w:rsidP="00E5713A">
      <w:pPr>
        <w:ind w:firstLine="420"/>
        <w:rPr>
          <w:b/>
        </w:rPr>
      </w:pPr>
    </w:p>
    <w:p w:rsidR="00E5713A" w:rsidRPr="00E5713A" w:rsidRDefault="00E5713A" w:rsidP="00E5713A">
      <w:pPr>
        <w:ind w:firstLine="420"/>
        <w:rPr>
          <w:color w:val="000000" w:themeColor="text1"/>
        </w:rPr>
      </w:pPr>
      <w:r w:rsidRPr="00E5713A">
        <w:rPr>
          <w:b/>
        </w:rPr>
        <w:t>2.</w:t>
      </w:r>
      <w:r w:rsidRPr="00E5713A">
        <w:rPr>
          <w:rFonts w:hint="eastAsia"/>
          <w:b/>
        </w:rPr>
        <w:t>开题申请信息审核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E5713A" w:rsidRDefault="00E5713A" w:rsidP="00E5713A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功能菜单：毕业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—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开题报告管理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—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开题申请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—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开题报告申请审核</w:t>
      </w:r>
      <w:r>
        <w:rPr>
          <w:rFonts w:ascii="宋体" w:hAnsi="宋体"/>
          <w:szCs w:val="21"/>
        </w:rPr>
        <w:t xml:space="preserve"> </w:t>
      </w:r>
    </w:p>
    <w:p w:rsidR="00E5713A" w:rsidRDefault="00E5713A" w:rsidP="00E5713A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操作说明：设定筛选条件，查找到学生。</w:t>
      </w:r>
    </w:p>
    <w:p w:rsidR="00E5713A" w:rsidRDefault="00E5713A" w:rsidP="00E5713A">
      <w:pPr>
        <w:ind w:firstLine="420"/>
      </w:pPr>
      <w:r>
        <w:rPr>
          <w:rFonts w:hint="eastAsia"/>
        </w:rPr>
        <w:t>（1）单个审核：点击学生姓名后面的“</w:t>
      </w:r>
      <w:r>
        <w:rPr>
          <w:noProof/>
        </w:rPr>
        <w:drawing>
          <wp:inline distT="0" distB="0" distL="114300" distR="114300" wp14:anchorId="0815A113" wp14:editId="40D0F8AC">
            <wp:extent cx="161925" cy="171450"/>
            <wp:effectExtent l="0" t="0" r="9525" b="0"/>
            <wp:docPr id="11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”按钮来实现单个审核学生开题申请。</w:t>
      </w:r>
    </w:p>
    <w:p w:rsidR="00E5713A" w:rsidRDefault="00E5713A" w:rsidP="00E5713A">
      <w:pPr>
        <w:ind w:firstLine="420"/>
      </w:pPr>
      <w:r>
        <w:rPr>
          <w:rFonts w:hint="eastAsia"/>
        </w:rPr>
        <w:t>（2）批量审核：通过“选中”或“查询”选择学生后点击“批量审核”即可。</w:t>
      </w:r>
    </w:p>
    <w:p w:rsidR="00E5713A" w:rsidRDefault="00E5713A" w:rsidP="00E5713A">
      <w:pPr>
        <w:ind w:firstLine="420"/>
      </w:pPr>
      <w:r>
        <w:rPr>
          <w:rFonts w:hint="eastAsia"/>
        </w:rPr>
        <w:t>（3）撤销审核的操作同（</w:t>
      </w:r>
      <w:r>
        <w:t>1</w:t>
      </w:r>
      <w:r>
        <w:rPr>
          <w:rFonts w:hint="eastAsia"/>
        </w:rPr>
        <w:t>）（</w:t>
      </w:r>
      <w:r>
        <w:t>2</w:t>
      </w:r>
      <w:r>
        <w:rPr>
          <w:rFonts w:hint="eastAsia"/>
        </w:rPr>
        <w:t>）描述。</w:t>
      </w:r>
    </w:p>
    <w:p w:rsidR="00E5713A" w:rsidRDefault="00E5713A" w:rsidP="00E5713A">
      <w:pPr>
        <w:rPr>
          <w:b/>
        </w:rPr>
      </w:pPr>
      <w:r>
        <w:rPr>
          <w:noProof/>
        </w:rPr>
        <w:drawing>
          <wp:inline distT="0" distB="0" distL="0" distR="0" wp14:anchorId="2BE0A841" wp14:editId="64A3859A">
            <wp:extent cx="5274310" cy="12763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0" w:name="_Toc394587541"/>
      <w:bookmarkStart w:id="21" w:name="_Toc406600509"/>
      <w:bookmarkStart w:id="22" w:name="_Toc425946557"/>
      <w:bookmarkStart w:id="23" w:name="_Toc408153383"/>
      <w:bookmarkStart w:id="24" w:name="_Toc408237196"/>
      <w:bookmarkStart w:id="25" w:name="_Toc404242501"/>
      <w:bookmarkStart w:id="26" w:name="_Toc17374_WPSOffice_Level2"/>
      <w:bookmarkStart w:id="27" w:name="_Toc9396_WPSOffice_Level2"/>
      <w:bookmarkStart w:id="28" w:name="_Toc17981"/>
      <w:bookmarkStart w:id="29" w:name="_Toc30913"/>
      <w:bookmarkStart w:id="30" w:name="_Toc21437"/>
      <w:bookmarkStart w:id="31" w:name="_Toc20176"/>
      <w:bookmarkStart w:id="32" w:name="_Toc4449_WPSOffice_Level2"/>
      <w:bookmarkStart w:id="33" w:name="_Toc62227350"/>
      <w:bookmarkStart w:id="34" w:name="_Toc63598595"/>
      <w:bookmarkStart w:id="35" w:name="_Toc77326407"/>
      <w:bookmarkEnd w:id="14"/>
      <w:bookmarkEnd w:id="15"/>
      <w:bookmarkEnd w:id="16"/>
      <w:bookmarkEnd w:id="17"/>
      <w:bookmarkEnd w:id="18"/>
      <w:bookmarkEnd w:id="19"/>
    </w:p>
    <w:p w:rsidR="00E5713A" w:rsidRDefault="00E5713A" w:rsidP="00E5713A">
      <w:pPr>
        <w:rPr>
          <w:b/>
        </w:rPr>
      </w:pPr>
    </w:p>
    <w:p w:rsidR="00E5713A" w:rsidRPr="00E5713A" w:rsidRDefault="00E5713A" w:rsidP="00E5713A">
      <w:pPr>
        <w:rPr>
          <w:rFonts w:ascii="宋体" w:hAnsi="宋体"/>
        </w:rPr>
      </w:pPr>
      <w:r w:rsidRPr="00E5713A">
        <w:rPr>
          <w:b/>
        </w:rPr>
        <w:t>3.</w:t>
      </w:r>
      <w:r w:rsidRPr="00E5713A">
        <w:rPr>
          <w:rFonts w:hint="eastAsia"/>
          <w:b/>
        </w:rPr>
        <w:t>开题报告结果</w:t>
      </w:r>
      <w:bookmarkEnd w:id="20"/>
      <w:bookmarkEnd w:id="21"/>
      <w:bookmarkEnd w:id="22"/>
      <w:bookmarkEnd w:id="23"/>
      <w:bookmarkEnd w:id="24"/>
      <w:bookmarkEnd w:id="25"/>
      <w:r w:rsidRPr="00E5713A">
        <w:rPr>
          <w:rFonts w:hint="eastAsia"/>
          <w:b/>
        </w:rPr>
        <w:t>审核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E5713A" w:rsidRDefault="00E5713A" w:rsidP="00E5713A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功能菜单：毕业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—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开题报告管理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—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开题结果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—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开题报告结果审核</w:t>
      </w:r>
    </w:p>
    <w:p w:rsidR="00E5713A" w:rsidRDefault="00E5713A" w:rsidP="00E5713A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操作说明：设定筛选条件，查找到学生。</w:t>
      </w:r>
    </w:p>
    <w:p w:rsidR="00E5713A" w:rsidRDefault="00E5713A" w:rsidP="00E5713A">
      <w:pPr>
        <w:ind w:firstLine="420"/>
      </w:pPr>
      <w:r>
        <w:rPr>
          <w:rFonts w:hint="eastAsia"/>
        </w:rPr>
        <w:t>（1）单个审核：点击学生姓名后面的“</w:t>
      </w:r>
      <w:r>
        <w:rPr>
          <w:noProof/>
        </w:rPr>
        <w:drawing>
          <wp:inline distT="0" distB="0" distL="114300" distR="114300" wp14:anchorId="7049436D" wp14:editId="45ACAEAC">
            <wp:extent cx="161925" cy="171450"/>
            <wp:effectExtent l="0" t="0" r="9525" b="0"/>
            <wp:docPr id="15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”按钮来实现单个审核学生开题结果。</w:t>
      </w:r>
    </w:p>
    <w:p w:rsidR="00E5713A" w:rsidRDefault="00E5713A" w:rsidP="00E5713A">
      <w:pPr>
        <w:ind w:firstLine="420"/>
      </w:pPr>
      <w:r>
        <w:rPr>
          <w:rFonts w:hint="eastAsia"/>
        </w:rPr>
        <w:t>（2）批量审核：通过“选中”或“查询”选择学生后点击“批量审核”即可。</w:t>
      </w:r>
    </w:p>
    <w:p w:rsidR="00E5713A" w:rsidRDefault="00E5713A" w:rsidP="00E5713A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审核前状态：</w:t>
      </w:r>
    </w:p>
    <w:p w:rsidR="00E5713A" w:rsidRDefault="00E5713A" w:rsidP="00E5713A">
      <w:pPr>
        <w:rPr>
          <w:rFonts w:ascii="宋体" w:hAnsi="宋体"/>
          <w:szCs w:val="21"/>
        </w:rPr>
      </w:pPr>
      <w:r>
        <w:rPr>
          <w:noProof/>
        </w:rPr>
        <w:drawing>
          <wp:inline distT="0" distB="0" distL="0" distR="0" wp14:anchorId="0CB5E2EA" wp14:editId="38CEEA19">
            <wp:extent cx="5274310" cy="150685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13A" w:rsidRDefault="00E5713A" w:rsidP="00E5713A">
      <w:pPr>
        <w:rPr>
          <w:rFonts w:ascii="宋体" w:hAnsi="宋体"/>
          <w:szCs w:val="21"/>
        </w:rPr>
      </w:pPr>
    </w:p>
    <w:p w:rsidR="00E5713A" w:rsidRDefault="00E5713A" w:rsidP="00E5713A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审核后状态：</w:t>
      </w:r>
    </w:p>
    <w:p w:rsidR="00D04484" w:rsidRPr="00E5713A" w:rsidRDefault="00E5713A">
      <w:pPr>
        <w:rPr>
          <w:rFonts w:ascii="宋体" w:hAnsi="宋体"/>
        </w:rPr>
      </w:pPr>
      <w:r>
        <w:rPr>
          <w:noProof/>
        </w:rPr>
        <w:drawing>
          <wp:inline distT="0" distB="0" distL="0" distR="0" wp14:anchorId="74F798AC" wp14:editId="59A8E549">
            <wp:extent cx="5274310" cy="135191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4484" w:rsidRPr="00E57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3B7" w:rsidRDefault="00F653B7" w:rsidP="003575F3">
      <w:r>
        <w:separator/>
      </w:r>
    </w:p>
  </w:endnote>
  <w:endnote w:type="continuationSeparator" w:id="0">
    <w:p w:rsidR="00F653B7" w:rsidRDefault="00F653B7" w:rsidP="0035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3B7" w:rsidRDefault="00F653B7" w:rsidP="003575F3">
      <w:r>
        <w:separator/>
      </w:r>
    </w:p>
  </w:footnote>
  <w:footnote w:type="continuationSeparator" w:id="0">
    <w:p w:rsidR="00F653B7" w:rsidRDefault="00F653B7" w:rsidP="00357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13B84"/>
    <w:multiLevelType w:val="hybridMultilevel"/>
    <w:tmpl w:val="4B0A48FA"/>
    <w:lvl w:ilvl="0" w:tplc="2476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56"/>
    <w:rsid w:val="00171758"/>
    <w:rsid w:val="003575F3"/>
    <w:rsid w:val="00415C56"/>
    <w:rsid w:val="004971F1"/>
    <w:rsid w:val="00705F5B"/>
    <w:rsid w:val="00714521"/>
    <w:rsid w:val="00D04484"/>
    <w:rsid w:val="00D4472C"/>
    <w:rsid w:val="00D646E8"/>
    <w:rsid w:val="00E5713A"/>
    <w:rsid w:val="00F653B7"/>
    <w:rsid w:val="00FE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BB852"/>
  <w15:chartTrackingRefBased/>
  <w15:docId w15:val="{7DCFF32E-2FD1-4228-A992-B74CCABD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04484"/>
    <w:pPr>
      <w:keepNext/>
      <w:keepLines/>
      <w:spacing w:before="260" w:after="260" w:line="416" w:lineRule="auto"/>
      <w:ind w:firstLineChars="200" w:firstLine="200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484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D04484"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a4">
    <w:name w:val="header"/>
    <w:basedOn w:val="a"/>
    <w:link w:val="a5"/>
    <w:uiPriority w:val="99"/>
    <w:unhideWhenUsed/>
    <w:rsid w:val="00357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575F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7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575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6</cp:revision>
  <dcterms:created xsi:type="dcterms:W3CDTF">2021-07-17T07:57:00Z</dcterms:created>
  <dcterms:modified xsi:type="dcterms:W3CDTF">2021-07-20T03:35:00Z</dcterms:modified>
</cp:coreProperties>
</file>